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8AA0" w14:textId="66E91500" w:rsidR="003A06DC" w:rsidRPr="009D24F1" w:rsidRDefault="00147AB0" w:rsidP="003A06DC">
      <w:pPr>
        <w:spacing w:line="240" w:lineRule="auto"/>
        <w:jc w:val="center"/>
        <w:rPr>
          <w:rFonts w:ascii="Times New Roman" w:hAnsi="Times New Roman" w:cs="Times New Roman"/>
          <w:b/>
        </w:rPr>
      </w:pPr>
      <w:r>
        <w:rPr>
          <w:noProof/>
        </w:rPr>
        <w:drawing>
          <wp:inline distT="0" distB="0" distL="0" distR="0" wp14:anchorId="16D78D46" wp14:editId="66537BF6">
            <wp:extent cx="5939790" cy="975360"/>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975360"/>
                    </a:xfrm>
                    <a:prstGeom prst="rect">
                      <a:avLst/>
                    </a:prstGeom>
                  </pic:spPr>
                </pic:pic>
              </a:graphicData>
            </a:graphic>
          </wp:inline>
        </w:drawing>
      </w:r>
    </w:p>
    <w:p w14:paraId="4D31B2D5" w14:textId="77777777" w:rsidR="004B4917" w:rsidRPr="004B4917" w:rsidRDefault="004B4917" w:rsidP="004B4917">
      <w:pPr>
        <w:pBdr>
          <w:bottom w:val="single" w:sz="12" w:space="1" w:color="auto"/>
        </w:pBdr>
        <w:spacing w:after="0" w:line="240" w:lineRule="auto"/>
        <w:jc w:val="center"/>
        <w:rPr>
          <w:rFonts w:ascii="Times" w:eastAsia="Times New Roman" w:hAnsi="Times" w:cs="Arial"/>
          <w:b/>
          <w:bCs/>
          <w:color w:val="010101"/>
          <w:sz w:val="28"/>
          <w:szCs w:val="28"/>
        </w:rPr>
      </w:pPr>
      <w:r w:rsidRPr="004B4917">
        <w:rPr>
          <w:rFonts w:ascii="Times" w:eastAsia="Times New Roman" w:hAnsi="Times" w:cs="Arial"/>
          <w:b/>
          <w:bCs/>
          <w:color w:val="010101"/>
          <w:sz w:val="28"/>
          <w:szCs w:val="28"/>
        </w:rPr>
        <w:t>Jamaica’s BUSINESS Ministry</w:t>
      </w:r>
    </w:p>
    <w:p w14:paraId="4B2FE152" w14:textId="77777777" w:rsidR="004B4917" w:rsidRDefault="004B4917" w:rsidP="003A06DC">
      <w:pPr>
        <w:spacing w:after="0" w:line="240" w:lineRule="auto"/>
        <w:jc w:val="center"/>
        <w:rPr>
          <w:rFonts w:ascii="Times New Roman" w:hAnsi="Times New Roman" w:cs="Times New Roman"/>
          <w:b/>
        </w:rPr>
      </w:pPr>
    </w:p>
    <w:p w14:paraId="6D2229B2" w14:textId="77777777" w:rsidR="004B4917" w:rsidRDefault="004B4917" w:rsidP="003A06DC">
      <w:pPr>
        <w:spacing w:after="0" w:line="240" w:lineRule="auto"/>
        <w:jc w:val="center"/>
        <w:rPr>
          <w:rFonts w:ascii="Times New Roman" w:hAnsi="Times New Roman" w:cs="Times New Roman"/>
          <w:b/>
        </w:rPr>
      </w:pPr>
    </w:p>
    <w:p w14:paraId="24F7C4C2" w14:textId="06E3D2FF" w:rsidR="003A06DC" w:rsidRPr="009D24F1" w:rsidRDefault="003A06DC" w:rsidP="003A06DC">
      <w:pPr>
        <w:spacing w:after="0" w:line="240" w:lineRule="auto"/>
        <w:jc w:val="center"/>
        <w:rPr>
          <w:rFonts w:ascii="Times New Roman" w:hAnsi="Times New Roman" w:cs="Times New Roman"/>
          <w:b/>
        </w:rPr>
      </w:pPr>
      <w:r w:rsidRPr="009D24F1">
        <w:rPr>
          <w:rFonts w:ascii="Times New Roman" w:hAnsi="Times New Roman" w:cs="Times New Roman"/>
          <w:b/>
        </w:rPr>
        <w:t>CAREER OPPORTUNITY</w:t>
      </w:r>
    </w:p>
    <w:p w14:paraId="50441CF1" w14:textId="77777777" w:rsidR="003A06DC" w:rsidRPr="009D24F1" w:rsidRDefault="003A06DC" w:rsidP="003A06DC">
      <w:pPr>
        <w:spacing w:after="0" w:line="240" w:lineRule="auto"/>
        <w:jc w:val="center"/>
        <w:rPr>
          <w:rFonts w:ascii="Times New Roman" w:hAnsi="Times New Roman" w:cs="Times New Roman"/>
          <w:b/>
        </w:rPr>
      </w:pPr>
    </w:p>
    <w:p w14:paraId="60173AEA" w14:textId="77777777" w:rsidR="000B510E" w:rsidRDefault="000B510E" w:rsidP="00054E88">
      <w:pPr>
        <w:rPr>
          <w:rFonts w:ascii="Bookman Old Style" w:eastAsia="Times New Roman" w:hAnsi="Bookman Old Style" w:cs="Times New Roman"/>
          <w:color w:val="FF0000"/>
          <w:lang w:val="en-JM"/>
        </w:rPr>
      </w:pPr>
      <w:r>
        <w:rPr>
          <w:rFonts w:ascii="Times New Roman" w:hAnsi="Times New Roman" w:cs="Times New Roman"/>
        </w:rPr>
        <w:t>The Ministry of Industry, Investment and Commerce is</w:t>
      </w:r>
      <w:r w:rsidRPr="009D24F1">
        <w:rPr>
          <w:rFonts w:ascii="Times New Roman" w:hAnsi="Times New Roman" w:cs="Times New Roman"/>
        </w:rPr>
        <w:t xml:space="preserve"> invit</w:t>
      </w:r>
      <w:r>
        <w:rPr>
          <w:rFonts w:ascii="Times New Roman" w:hAnsi="Times New Roman" w:cs="Times New Roman"/>
        </w:rPr>
        <w:t>ing</w:t>
      </w:r>
      <w:r w:rsidRPr="009D24F1">
        <w:rPr>
          <w:rFonts w:ascii="Times New Roman" w:hAnsi="Times New Roman" w:cs="Times New Roman"/>
        </w:rPr>
        <w:t xml:space="preserve"> applications from suitably qualified officers </w:t>
      </w:r>
      <w:r>
        <w:rPr>
          <w:rFonts w:ascii="Times New Roman" w:hAnsi="Times New Roman" w:cs="Times New Roman"/>
        </w:rPr>
        <w:t>to</w:t>
      </w:r>
      <w:r w:rsidRPr="009D24F1">
        <w:rPr>
          <w:rFonts w:ascii="Times New Roman" w:hAnsi="Times New Roman" w:cs="Times New Roman"/>
        </w:rPr>
        <w:t xml:space="preserve"> fill the post of </w:t>
      </w:r>
      <w:r w:rsidR="00A44C3E" w:rsidRPr="00A44C3E">
        <w:rPr>
          <w:rFonts w:ascii="Times New Roman" w:hAnsi="Times New Roman" w:cs="Times New Roman"/>
          <w:b/>
        </w:rPr>
        <w:t>Director 2, Public Procurement</w:t>
      </w:r>
      <w:r w:rsidR="00054E88" w:rsidRPr="009D24F1">
        <w:rPr>
          <w:rFonts w:ascii="Times New Roman" w:eastAsia="Times New Roman" w:hAnsi="Times New Roman" w:cs="Times New Roman"/>
          <w:b/>
          <w:lang w:val="en-JM"/>
        </w:rPr>
        <w:t xml:space="preserve"> (</w:t>
      </w:r>
      <w:r w:rsidR="000878EF" w:rsidRPr="009D24F1">
        <w:rPr>
          <w:rFonts w:ascii="Times New Roman" w:eastAsia="Times New Roman" w:hAnsi="Times New Roman" w:cs="Times New Roman"/>
          <w:b/>
          <w:lang w:val="en-JM"/>
        </w:rPr>
        <w:t>GMG</w:t>
      </w:r>
      <w:r w:rsidR="00054E88" w:rsidRPr="009D24F1">
        <w:rPr>
          <w:rFonts w:ascii="Times New Roman" w:eastAsia="Times New Roman" w:hAnsi="Times New Roman" w:cs="Times New Roman"/>
          <w:b/>
          <w:lang w:val="en-JM"/>
        </w:rPr>
        <w:t>/</w:t>
      </w:r>
      <w:r w:rsidR="000878EF" w:rsidRPr="009D24F1">
        <w:rPr>
          <w:rFonts w:ascii="Times New Roman" w:eastAsia="Times New Roman" w:hAnsi="Times New Roman" w:cs="Times New Roman"/>
          <w:b/>
          <w:lang w:val="en-JM"/>
        </w:rPr>
        <w:t xml:space="preserve">SEG </w:t>
      </w:r>
      <w:r w:rsidR="000878EF" w:rsidRPr="000B510E">
        <w:rPr>
          <w:rFonts w:ascii="Times New Roman" w:eastAsia="Times New Roman" w:hAnsi="Times New Roman" w:cs="Times New Roman"/>
          <w:b/>
          <w:lang w:val="en-JM"/>
        </w:rPr>
        <w:t>2</w:t>
      </w:r>
      <w:r w:rsidR="00054E88" w:rsidRPr="000B510E">
        <w:rPr>
          <w:rFonts w:ascii="Times New Roman" w:eastAsia="Times New Roman" w:hAnsi="Times New Roman" w:cs="Times New Roman"/>
          <w:b/>
          <w:lang w:val="en-JM"/>
        </w:rPr>
        <w:t>)</w:t>
      </w:r>
      <w:r>
        <w:rPr>
          <w:rFonts w:ascii="Times New Roman" w:eastAsia="Times New Roman" w:hAnsi="Times New Roman" w:cs="Times New Roman"/>
          <w:b/>
          <w:lang w:val="en-JM"/>
        </w:rPr>
        <w:t>.</w:t>
      </w:r>
    </w:p>
    <w:p w14:paraId="763C1C63" w14:textId="66456FA3" w:rsidR="00FD78F0" w:rsidRPr="009D24F1" w:rsidRDefault="00054E88" w:rsidP="00054E88">
      <w:pPr>
        <w:rPr>
          <w:rFonts w:ascii="Bookman Old Style" w:eastAsia="Times New Roman" w:hAnsi="Bookman Old Style" w:cs="Times New Roman"/>
          <w:color w:val="FF0000"/>
          <w:lang w:val="en-JM"/>
        </w:rPr>
      </w:pPr>
      <w:r w:rsidRPr="009D24F1">
        <w:rPr>
          <w:rFonts w:ascii="Times New Roman" w:eastAsia="Calibri" w:hAnsi="Times New Roman" w:cs="Times New Roman"/>
          <w:b/>
          <w:bCs/>
        </w:rPr>
        <w:t>Salary range</w:t>
      </w:r>
      <w:r w:rsidRPr="009D24F1">
        <w:rPr>
          <w:rFonts w:ascii="Bookman Old Style" w:eastAsia="Calibri" w:hAnsi="Bookman Old Style" w:cs="Times New Roman"/>
          <w:b/>
          <w:bCs/>
        </w:rPr>
        <w:t xml:space="preserve"> </w:t>
      </w:r>
      <w:r w:rsidRPr="009D24F1">
        <w:rPr>
          <w:rFonts w:ascii="Times New Roman" w:eastAsia="Calibri" w:hAnsi="Times New Roman" w:cs="Times New Roman"/>
          <w:b/>
          <w:bCs/>
        </w:rPr>
        <w:t>$</w:t>
      </w:r>
      <w:r w:rsidR="005F5E49">
        <w:rPr>
          <w:rFonts w:ascii="Times New Roman" w:eastAsia="Calibri" w:hAnsi="Times New Roman" w:cs="Times New Roman"/>
          <w:b/>
          <w:bCs/>
        </w:rPr>
        <w:t>3</w:t>
      </w:r>
      <w:r w:rsidR="00FD78F0" w:rsidRPr="009D24F1">
        <w:rPr>
          <w:rFonts w:ascii="Times New Roman" w:eastAsia="Calibri" w:hAnsi="Times New Roman" w:cs="Times New Roman"/>
          <w:b/>
          <w:bCs/>
        </w:rPr>
        <w:t>,</w:t>
      </w:r>
      <w:r w:rsidR="005F5E49">
        <w:rPr>
          <w:rFonts w:ascii="Times New Roman" w:eastAsia="Calibri" w:hAnsi="Times New Roman" w:cs="Times New Roman"/>
          <w:b/>
          <w:bCs/>
        </w:rPr>
        <w:t>770</w:t>
      </w:r>
      <w:r w:rsidR="00FD78F0" w:rsidRPr="009D24F1">
        <w:rPr>
          <w:rFonts w:ascii="Times New Roman" w:eastAsia="Calibri" w:hAnsi="Times New Roman" w:cs="Times New Roman"/>
          <w:b/>
          <w:bCs/>
        </w:rPr>
        <w:t>,</w:t>
      </w:r>
      <w:r w:rsidR="005F5E49">
        <w:rPr>
          <w:rFonts w:ascii="Times New Roman" w:eastAsia="Calibri" w:hAnsi="Times New Roman" w:cs="Times New Roman"/>
          <w:b/>
          <w:bCs/>
        </w:rPr>
        <w:t>761</w:t>
      </w:r>
      <w:r w:rsidR="00FD78F0" w:rsidRPr="009D24F1">
        <w:rPr>
          <w:rFonts w:ascii="Times New Roman" w:eastAsia="Calibri" w:hAnsi="Times New Roman" w:cs="Times New Roman"/>
          <w:b/>
          <w:bCs/>
        </w:rPr>
        <w:t xml:space="preserve"> - $</w:t>
      </w:r>
      <w:r w:rsidR="0075443F">
        <w:rPr>
          <w:rFonts w:ascii="Times New Roman" w:eastAsia="Calibri" w:hAnsi="Times New Roman" w:cs="Times New Roman"/>
          <w:b/>
          <w:bCs/>
        </w:rPr>
        <w:t>5</w:t>
      </w:r>
      <w:r w:rsidR="00FD78F0" w:rsidRPr="009D24F1">
        <w:rPr>
          <w:rFonts w:ascii="Times New Roman" w:eastAsia="Calibri" w:hAnsi="Times New Roman" w:cs="Times New Roman"/>
          <w:b/>
          <w:bCs/>
        </w:rPr>
        <w:t>,</w:t>
      </w:r>
      <w:r w:rsidR="0075443F">
        <w:rPr>
          <w:rFonts w:ascii="Times New Roman" w:eastAsia="Calibri" w:hAnsi="Times New Roman" w:cs="Times New Roman"/>
          <w:b/>
          <w:bCs/>
        </w:rPr>
        <w:t>071</w:t>
      </w:r>
      <w:r w:rsidR="00FD78F0" w:rsidRPr="009D24F1">
        <w:rPr>
          <w:rFonts w:ascii="Times New Roman" w:eastAsia="Calibri" w:hAnsi="Times New Roman" w:cs="Times New Roman"/>
          <w:b/>
          <w:bCs/>
        </w:rPr>
        <w:t>,2</w:t>
      </w:r>
      <w:r w:rsidR="0075443F">
        <w:rPr>
          <w:rFonts w:ascii="Times New Roman" w:eastAsia="Calibri" w:hAnsi="Times New Roman" w:cs="Times New Roman"/>
          <w:b/>
          <w:bCs/>
        </w:rPr>
        <w:t>54</w:t>
      </w:r>
      <w:r w:rsidR="00FD78F0" w:rsidRPr="009D24F1">
        <w:rPr>
          <w:rFonts w:ascii="Times New Roman" w:eastAsia="Calibri" w:hAnsi="Times New Roman" w:cs="Times New Roman"/>
          <w:b/>
          <w:bCs/>
        </w:rPr>
        <w:t xml:space="preserve"> </w:t>
      </w:r>
      <w:r w:rsidRPr="009D24F1">
        <w:rPr>
          <w:rFonts w:ascii="Times New Roman" w:eastAsia="Calibri" w:hAnsi="Times New Roman" w:cs="Times New Roman"/>
          <w:b/>
          <w:bCs/>
        </w:rPr>
        <w:t xml:space="preserve">per </w:t>
      </w:r>
      <w:proofErr w:type="gramStart"/>
      <w:r w:rsidRPr="009D24F1">
        <w:rPr>
          <w:rFonts w:ascii="Times New Roman" w:eastAsia="Calibri" w:hAnsi="Times New Roman" w:cs="Times New Roman"/>
          <w:b/>
          <w:bCs/>
        </w:rPr>
        <w:t>annum</w:t>
      </w:r>
      <w:r w:rsidRPr="009D24F1">
        <w:rPr>
          <w:rFonts w:ascii="Times New Roman" w:hAnsi="Times New Roman" w:cs="Times New Roman"/>
        </w:rPr>
        <w:t xml:space="preserve"> </w:t>
      </w:r>
      <w:r w:rsidR="00CF5CF1" w:rsidRPr="009D24F1">
        <w:rPr>
          <w:rFonts w:ascii="Times New Roman" w:hAnsi="Times New Roman" w:cs="Times New Roman"/>
        </w:rPr>
        <w:t>.</w:t>
      </w:r>
      <w:proofErr w:type="gramEnd"/>
      <w:r w:rsidR="00CF5CF1" w:rsidRPr="009D24F1">
        <w:rPr>
          <w:rFonts w:ascii="Times New Roman" w:hAnsi="Times New Roman" w:cs="Times New Roman"/>
        </w:rPr>
        <w:t xml:space="preserve"> </w:t>
      </w:r>
    </w:p>
    <w:p w14:paraId="7B1A0C0E" w14:textId="77777777" w:rsidR="00B825EE" w:rsidRPr="009D24F1" w:rsidRDefault="00CF5CF1">
      <w:pPr>
        <w:rPr>
          <w:rFonts w:ascii="Times New Roman" w:hAnsi="Times New Roman" w:cs="Times New Roman"/>
          <w:b/>
          <w:u w:val="single"/>
        </w:rPr>
      </w:pPr>
      <w:r w:rsidRPr="009D24F1">
        <w:rPr>
          <w:rFonts w:ascii="Times New Roman" w:hAnsi="Times New Roman" w:cs="Times New Roman"/>
          <w:b/>
          <w:u w:val="single"/>
        </w:rPr>
        <w:t xml:space="preserve">Job Purpose </w:t>
      </w:r>
    </w:p>
    <w:p w14:paraId="314D6C4C" w14:textId="77777777" w:rsidR="00A44C3E" w:rsidRPr="00C25DEE" w:rsidRDefault="00A44C3E" w:rsidP="00A44C3E">
      <w:pPr>
        <w:spacing w:after="0"/>
        <w:jc w:val="both"/>
        <w:rPr>
          <w:rFonts w:ascii="Times New Roman" w:hAnsi="Times New Roman" w:cs="Times New Roman"/>
          <w:sz w:val="24"/>
        </w:rPr>
      </w:pPr>
      <w:r>
        <w:rPr>
          <w:rFonts w:ascii="Times New Roman" w:hAnsi="Times New Roman" w:cs="Times New Roman"/>
          <w:sz w:val="24"/>
        </w:rPr>
        <w:t xml:space="preserve">Under the direct supervision of the Senior Director, Corporate Services (GMG/SEG 5), the Director 2 – Public Procurement (GMG/SEG 2) has the responsibility to ensure that goods and services required by the MDA are procured and delivered as requested in accordance with Government of Jamaica Public Procurement Act 2015 and Regulations. </w:t>
      </w:r>
    </w:p>
    <w:p w14:paraId="02407927" w14:textId="77777777" w:rsidR="00CB1240" w:rsidRDefault="00CB1240">
      <w:pPr>
        <w:rPr>
          <w:rFonts w:ascii="Times New Roman" w:hAnsi="Times New Roman" w:cs="Times New Roman"/>
          <w:b/>
          <w:u w:val="single"/>
        </w:rPr>
      </w:pPr>
    </w:p>
    <w:p w14:paraId="7E7482F7" w14:textId="77777777" w:rsidR="00CF5CF1" w:rsidRDefault="00CF5CF1">
      <w:pPr>
        <w:rPr>
          <w:rFonts w:ascii="Times New Roman" w:hAnsi="Times New Roman" w:cs="Times New Roman"/>
          <w:b/>
          <w:u w:val="single"/>
        </w:rPr>
      </w:pPr>
      <w:r w:rsidRPr="009D24F1">
        <w:rPr>
          <w:rFonts w:ascii="Times New Roman" w:hAnsi="Times New Roman" w:cs="Times New Roman"/>
          <w:b/>
          <w:u w:val="single"/>
        </w:rPr>
        <w:t xml:space="preserve">Key Responsibilities </w:t>
      </w:r>
    </w:p>
    <w:p w14:paraId="56D1279B" w14:textId="77777777" w:rsidR="00CB1240" w:rsidRPr="00CB1240" w:rsidRDefault="00CB1240" w:rsidP="00CB1240">
      <w:pPr>
        <w:spacing w:after="0"/>
        <w:rPr>
          <w:rFonts w:ascii="Times New Roman" w:hAnsi="Times New Roman" w:cs="Times New Roman"/>
          <w:b/>
          <w:i/>
          <w:sz w:val="24"/>
        </w:rPr>
      </w:pPr>
      <w:r w:rsidRPr="00CB1240">
        <w:rPr>
          <w:rFonts w:ascii="Times New Roman" w:hAnsi="Times New Roman" w:cs="Times New Roman"/>
          <w:b/>
          <w:i/>
          <w:sz w:val="24"/>
        </w:rPr>
        <w:t xml:space="preserve">Management/administrative </w:t>
      </w:r>
    </w:p>
    <w:p w14:paraId="30E9490A"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Provides advice to the Senior Director, Corporate Services, other Directors and managers on procurement policies and procedures</w:t>
      </w:r>
    </w:p>
    <w:p w14:paraId="00A3D569"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 xml:space="preserve">Participates in the operational plan and work </w:t>
      </w:r>
      <w:proofErr w:type="spellStart"/>
      <w:r>
        <w:rPr>
          <w:rFonts w:ascii="Times New Roman" w:hAnsi="Times New Roman" w:cs="Times New Roman"/>
          <w:sz w:val="24"/>
        </w:rPr>
        <w:t>programmes</w:t>
      </w:r>
      <w:proofErr w:type="spellEnd"/>
    </w:p>
    <w:p w14:paraId="283EC947"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Advised the Director, Administration and Property Management of suppliers reliability/suitability and performance</w:t>
      </w:r>
    </w:p>
    <w:p w14:paraId="0BBC821D"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Attends meetings of Procurement Committee</w:t>
      </w:r>
    </w:p>
    <w:p w14:paraId="59D83EEE"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Represents the Ministry at Conferences, Workshops and Seminars</w:t>
      </w:r>
    </w:p>
    <w:p w14:paraId="57F30EFB"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Monitors and ensure that effective and up to date procurement records are maintained</w:t>
      </w:r>
    </w:p>
    <w:p w14:paraId="2292A587"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Monitors and ensures that procurement practices conform to the Financial Audit Act (FAA) and Government Guidelines</w:t>
      </w:r>
    </w:p>
    <w:p w14:paraId="6EE4E68F"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Monitors and maintains an inventory listing of all equipment brought within the Ministry</w:t>
      </w:r>
    </w:p>
    <w:p w14:paraId="5E6DF6D5"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Acts a purchasing agent on behalf of the MDA as well as local funded projects</w:t>
      </w:r>
    </w:p>
    <w:p w14:paraId="3BA31F06"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Prepares/Reviews policies and procedures for Parish Offices and Agencies</w:t>
      </w:r>
    </w:p>
    <w:p w14:paraId="7BE9F441" w14:textId="77777777" w:rsidR="00CB1240" w:rsidRPr="00081D54" w:rsidRDefault="00CB1240" w:rsidP="00CB1240">
      <w:pPr>
        <w:pStyle w:val="ListParagraph"/>
        <w:numPr>
          <w:ilvl w:val="0"/>
          <w:numId w:val="27"/>
        </w:numPr>
        <w:spacing w:after="0"/>
        <w:rPr>
          <w:rFonts w:ascii="Times New Roman" w:hAnsi="Times New Roman" w:cs="Times New Roman"/>
          <w:b/>
          <w:sz w:val="24"/>
        </w:rPr>
      </w:pPr>
      <w:r>
        <w:rPr>
          <w:rFonts w:ascii="Times New Roman" w:hAnsi="Times New Roman" w:cs="Times New Roman"/>
          <w:sz w:val="24"/>
        </w:rPr>
        <w:t>Evaluates the performance of the Procurement Process along with Director, Administration and Property Management and Committee Members</w:t>
      </w:r>
    </w:p>
    <w:p w14:paraId="594C61F7" w14:textId="77777777" w:rsidR="00CB1240" w:rsidRDefault="00CB1240" w:rsidP="00CB1240">
      <w:pPr>
        <w:spacing w:after="0"/>
        <w:rPr>
          <w:rFonts w:ascii="Times New Roman" w:hAnsi="Times New Roman" w:cs="Times New Roman"/>
          <w:b/>
          <w:sz w:val="24"/>
        </w:rPr>
      </w:pPr>
    </w:p>
    <w:p w14:paraId="6257206A" w14:textId="77777777" w:rsidR="00CB1240" w:rsidRPr="00CB1240" w:rsidRDefault="00CB1240" w:rsidP="00CB1240">
      <w:pPr>
        <w:spacing w:after="0"/>
        <w:rPr>
          <w:rFonts w:ascii="Times New Roman" w:hAnsi="Times New Roman" w:cs="Times New Roman"/>
          <w:b/>
          <w:i/>
          <w:sz w:val="24"/>
        </w:rPr>
      </w:pPr>
      <w:r>
        <w:rPr>
          <w:rFonts w:ascii="Times New Roman" w:hAnsi="Times New Roman" w:cs="Times New Roman"/>
          <w:b/>
          <w:i/>
          <w:sz w:val="24"/>
        </w:rPr>
        <w:t>Technical/Professional</w:t>
      </w:r>
    </w:p>
    <w:p w14:paraId="43835AA0"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 xml:space="preserve">Acts as eProcurement Coordinator and Lead Evaluator. </w:t>
      </w:r>
    </w:p>
    <w:p w14:paraId="213876FB"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Coordinates and conducts procurement compliance reviews.</w:t>
      </w:r>
    </w:p>
    <w:p w14:paraId="0E394045"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Coordinates and conducts organization procurement training seminars/workshops.</w:t>
      </w:r>
    </w:p>
    <w:p w14:paraId="45635CAD"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Coordinate reports for submission to the MOFP, OCG, PPC and Cabinet.</w:t>
      </w:r>
    </w:p>
    <w:p w14:paraId="0FE728E0"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Ensures that tender documents are prepared in accordance to GOJ standards, disseminated timely and accurately.</w:t>
      </w:r>
    </w:p>
    <w:p w14:paraId="3217CC8D"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Monitors the organization’s procurement activities to ensure conformity to the Procurement Plan.</w:t>
      </w:r>
    </w:p>
    <w:p w14:paraId="560F1962"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Oversees the contract award process.</w:t>
      </w:r>
    </w:p>
    <w:p w14:paraId="1C4DAE7A"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Oversees the tending process.</w:t>
      </w:r>
    </w:p>
    <w:p w14:paraId="6B2B4B0B"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Provides advice on public procurement matters to officers</w:t>
      </w:r>
    </w:p>
    <w:p w14:paraId="76EAE532"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Represents Unit at Procurement and Contract Award Committees and Board meetings</w:t>
      </w:r>
    </w:p>
    <w:p w14:paraId="2C67A747"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lastRenderedPageBreak/>
        <w:t>Represents the organization at PPC Sector Committee, PPC, Cabinet Infrastructure Committee Meetings</w:t>
      </w:r>
    </w:p>
    <w:p w14:paraId="1F8908DD"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Reviews and approves contract award recommendations within the specified threshold</w:t>
      </w:r>
    </w:p>
    <w:p w14:paraId="6725D75B"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 xml:space="preserve">Reviews procedure for the procurement of works, goods &amp; services carried out by the Organization </w:t>
      </w:r>
    </w:p>
    <w:p w14:paraId="31C3AC6E"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Review reports for submission to MFP, PPC, OCG and Cabinet</w:t>
      </w:r>
    </w:p>
    <w:p w14:paraId="3ABAC0CB"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Provides the Finance and Accounts Division with the necessary assistance and information as it related to preparation of cheques for payments and reconciliation of accounts</w:t>
      </w:r>
    </w:p>
    <w:p w14:paraId="2982F481"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Manages, monitors and controls the procurement of goods and services and ensures that the objectives and basic principles of procurements guideline and procedures and complied with.</w:t>
      </w:r>
    </w:p>
    <w:p w14:paraId="1FEABAA7"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Procures goods and services on a competitive basis without compromising quality and ensures proper storage.</w:t>
      </w:r>
    </w:p>
    <w:p w14:paraId="0B075E94"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Monitors the issuing of purchase orders and follows up for receipt/delivery of goods and/or services.</w:t>
      </w:r>
    </w:p>
    <w:p w14:paraId="34C4194D"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Prepares Budget of the Unit.</w:t>
      </w:r>
    </w:p>
    <w:p w14:paraId="620B6807"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Certifies all invoices, payments orders and commitment vouchers prior to submitting to the Finance and Accounts Division</w:t>
      </w:r>
    </w:p>
    <w:p w14:paraId="6AA2B233"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Acquires clearance letter from N.I.S and national Housing Trust and Tax Compliance Certificate from the collector of Taxes for the MDA to be exempted from these taxes</w:t>
      </w:r>
    </w:p>
    <w:p w14:paraId="7E9B50AD"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Ensures that funds are allocated to meet the expenditure for goods prior to placement of orders and ensured that the procurement practices conform to procurement guidelines of the FAA Act</w:t>
      </w:r>
    </w:p>
    <w:p w14:paraId="2772EA3F"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Monitors and maintains contacts in the commodity market to keep abreast of price movements, technological improvements and changes to ensure that orders for supplies are procured in the most efficient and economic manner</w:t>
      </w:r>
    </w:p>
    <w:p w14:paraId="7E912DDA"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Informs the relevant offices of changes in the Government Procurement Guidelines and Procedures and ensures implementation is effected within the MDA.</w:t>
      </w:r>
    </w:p>
    <w:p w14:paraId="22990287"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Liaises with representatives of funding agencies and Government Departments on matters relating to purchases and external payments for goods to ensure that established guidelines, rules and regulations are adhered to</w:t>
      </w:r>
    </w:p>
    <w:p w14:paraId="6302B21C"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Assists Senior Directors in developing guidelines for establishing priorities in the allocation of resources</w:t>
      </w:r>
    </w:p>
    <w:p w14:paraId="7977B76E"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Liaises with custom brokers to ensure that imported goods are cleared from wharves and airports in time and accordance with established Government Regulations</w:t>
      </w:r>
    </w:p>
    <w:p w14:paraId="00C5004F"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Prepares and submits reports to the Ministry of Finance and Planning for all goods purchased by the MDA inclusive of cost and locations supplied</w:t>
      </w:r>
    </w:p>
    <w:p w14:paraId="20A9883B" w14:textId="77777777" w:rsidR="00CB1240" w:rsidRDefault="00CB1240" w:rsidP="00CB1240">
      <w:pPr>
        <w:pStyle w:val="ListParagraph"/>
        <w:numPr>
          <w:ilvl w:val="0"/>
          <w:numId w:val="28"/>
        </w:numPr>
        <w:spacing w:after="0"/>
        <w:rPr>
          <w:rFonts w:ascii="Times New Roman" w:hAnsi="Times New Roman" w:cs="Times New Roman"/>
          <w:sz w:val="24"/>
        </w:rPr>
      </w:pPr>
      <w:r>
        <w:rPr>
          <w:rFonts w:ascii="Times New Roman" w:hAnsi="Times New Roman" w:cs="Times New Roman"/>
          <w:sz w:val="24"/>
        </w:rPr>
        <w:t>Monitors order and re-order levels in order to minimize incidence of extravagance and waste</w:t>
      </w:r>
    </w:p>
    <w:p w14:paraId="22DBF563" w14:textId="77777777" w:rsidR="00CB1240" w:rsidRDefault="00CB1240" w:rsidP="00CB1240">
      <w:pPr>
        <w:spacing w:after="0"/>
        <w:rPr>
          <w:rFonts w:ascii="Times New Roman" w:hAnsi="Times New Roman" w:cs="Times New Roman"/>
          <w:sz w:val="24"/>
        </w:rPr>
      </w:pPr>
    </w:p>
    <w:p w14:paraId="6B618D8C" w14:textId="77777777" w:rsidR="00CB1240" w:rsidRPr="00CB1240" w:rsidRDefault="00CB1240" w:rsidP="00CB1240">
      <w:pPr>
        <w:spacing w:after="0"/>
        <w:rPr>
          <w:rFonts w:ascii="Times New Roman" w:hAnsi="Times New Roman" w:cs="Times New Roman"/>
          <w:b/>
          <w:i/>
          <w:sz w:val="24"/>
        </w:rPr>
      </w:pPr>
      <w:r w:rsidRPr="00CB1240">
        <w:rPr>
          <w:rFonts w:ascii="Times New Roman" w:hAnsi="Times New Roman" w:cs="Times New Roman"/>
          <w:b/>
          <w:i/>
          <w:sz w:val="24"/>
        </w:rPr>
        <w:t>Human Reso</w:t>
      </w:r>
      <w:r>
        <w:rPr>
          <w:rFonts w:ascii="Times New Roman" w:hAnsi="Times New Roman" w:cs="Times New Roman"/>
          <w:b/>
          <w:i/>
          <w:sz w:val="24"/>
        </w:rPr>
        <w:t xml:space="preserve">urce Management </w:t>
      </w:r>
    </w:p>
    <w:p w14:paraId="18802D5C" w14:textId="77777777" w:rsidR="00CB1240" w:rsidRPr="00D8531B"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 xml:space="preserve">Monitors and evaluates the performance of directs reports, prepares performance appraisals and recommends and/or indicates corrective action where necessary to improve performance and/or attaining established personal and/or organizational goals. </w:t>
      </w:r>
    </w:p>
    <w:p w14:paraId="0858D71A" w14:textId="77777777" w:rsidR="00CB1240" w:rsidRPr="00D8531B"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Participates in the recruitment of staff for the Division/Unit and recommends transfer, promotion, termination and leave in accordance with established human resource policies and procedures</w:t>
      </w:r>
    </w:p>
    <w:p w14:paraId="5340A828" w14:textId="77777777" w:rsidR="00CB1240" w:rsidRPr="00131677"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Provides leadership and guidance to direct reports through effective planning, delegation, communication, training, monitoring and coaching</w:t>
      </w:r>
    </w:p>
    <w:p w14:paraId="727FEAB5" w14:textId="77777777" w:rsidR="00CB1240" w:rsidRPr="00131677"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Ensure the welfare and development needs of skill in the Division/Unit are clearly identified and addressed</w:t>
      </w:r>
    </w:p>
    <w:p w14:paraId="305C1C56" w14:textId="77777777" w:rsidR="00CB1240" w:rsidRPr="008F4AF8"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lastRenderedPageBreak/>
        <w:t xml:space="preserve">Establishes and maintains a system that fosters a culture of teamwork, employee empowerment and commitment to Division’s and organizations goals. </w:t>
      </w:r>
    </w:p>
    <w:p w14:paraId="58B7EF60" w14:textId="77777777" w:rsidR="00CB1240" w:rsidRPr="008F4AF8"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Chairs tender opening exercises conducted at the MDA</w:t>
      </w:r>
    </w:p>
    <w:p w14:paraId="23671170" w14:textId="77777777" w:rsidR="00CB1240" w:rsidRPr="008F4AF8"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Participates in the evaluation of tenders</w:t>
      </w:r>
    </w:p>
    <w:p w14:paraId="4414CE2E" w14:textId="77777777" w:rsidR="00CB1240" w:rsidRPr="00D8531B" w:rsidRDefault="00CB1240" w:rsidP="00CB1240">
      <w:pPr>
        <w:pStyle w:val="ListParagraph"/>
        <w:numPr>
          <w:ilvl w:val="0"/>
          <w:numId w:val="29"/>
        </w:numPr>
        <w:spacing w:after="0"/>
        <w:rPr>
          <w:rFonts w:ascii="Times New Roman" w:hAnsi="Times New Roman" w:cs="Times New Roman"/>
          <w:b/>
          <w:sz w:val="24"/>
        </w:rPr>
      </w:pPr>
      <w:r>
        <w:rPr>
          <w:rFonts w:ascii="Times New Roman" w:hAnsi="Times New Roman" w:cs="Times New Roman"/>
          <w:sz w:val="24"/>
        </w:rPr>
        <w:t xml:space="preserve">Any other duties assigned as directed by the Director, Administration and Property Management  </w:t>
      </w:r>
    </w:p>
    <w:p w14:paraId="6D36820A" w14:textId="77777777" w:rsidR="00CB1240" w:rsidRDefault="00CB1240" w:rsidP="00CB1240">
      <w:pPr>
        <w:spacing w:after="0"/>
        <w:rPr>
          <w:rFonts w:ascii="Times New Roman" w:hAnsi="Times New Roman" w:cs="Times New Roman"/>
          <w:b/>
          <w:sz w:val="24"/>
        </w:rPr>
      </w:pPr>
    </w:p>
    <w:p w14:paraId="5F27B6D6" w14:textId="77777777" w:rsidR="00CB1240" w:rsidRPr="00CB1240" w:rsidRDefault="00CB1240" w:rsidP="00CB1240">
      <w:pPr>
        <w:spacing w:after="0"/>
        <w:rPr>
          <w:rFonts w:ascii="Times New Roman" w:hAnsi="Times New Roman" w:cs="Times New Roman"/>
          <w:b/>
          <w:i/>
          <w:sz w:val="24"/>
        </w:rPr>
      </w:pPr>
      <w:r w:rsidRPr="00CB1240">
        <w:rPr>
          <w:rFonts w:ascii="Times New Roman" w:hAnsi="Times New Roman" w:cs="Times New Roman"/>
          <w:b/>
          <w:i/>
          <w:sz w:val="24"/>
        </w:rPr>
        <w:t>Other responsibilities</w:t>
      </w:r>
    </w:p>
    <w:p w14:paraId="119E1DAA" w14:textId="77777777" w:rsidR="00CB1240" w:rsidRPr="00213383" w:rsidRDefault="00CB1240" w:rsidP="00CB1240">
      <w:pPr>
        <w:pStyle w:val="ListParagraph"/>
        <w:numPr>
          <w:ilvl w:val="0"/>
          <w:numId w:val="26"/>
        </w:numPr>
        <w:spacing w:after="0"/>
        <w:rPr>
          <w:rFonts w:ascii="Times New Roman" w:hAnsi="Times New Roman" w:cs="Times New Roman"/>
          <w:sz w:val="24"/>
        </w:rPr>
      </w:pPr>
      <w:r w:rsidRPr="00213383">
        <w:rPr>
          <w:rFonts w:ascii="Times New Roman" w:hAnsi="Times New Roman" w:cs="Times New Roman"/>
          <w:sz w:val="24"/>
        </w:rPr>
        <w:t xml:space="preserve">Performs other related functions assigned from time to time by the </w:t>
      </w:r>
      <w:r>
        <w:rPr>
          <w:rFonts w:ascii="Times New Roman" w:hAnsi="Times New Roman" w:cs="Times New Roman"/>
          <w:sz w:val="24"/>
        </w:rPr>
        <w:t xml:space="preserve">Principal </w:t>
      </w:r>
      <w:r w:rsidRPr="00213383">
        <w:rPr>
          <w:rFonts w:ascii="Times New Roman" w:hAnsi="Times New Roman" w:cs="Times New Roman"/>
          <w:sz w:val="24"/>
        </w:rPr>
        <w:t>Director.</w:t>
      </w:r>
    </w:p>
    <w:p w14:paraId="79E4C823" w14:textId="77777777" w:rsidR="00245D60" w:rsidRPr="009A03CB" w:rsidRDefault="00245D60" w:rsidP="00245D60">
      <w:pPr>
        <w:spacing w:after="0" w:line="240" w:lineRule="auto"/>
        <w:ind w:left="1080"/>
        <w:contextualSpacing/>
        <w:jc w:val="both"/>
        <w:rPr>
          <w:rFonts w:ascii="Times New Roman" w:eastAsia="Times New Roman" w:hAnsi="Times New Roman" w:cs="Times New Roman"/>
          <w:lang w:val="en-029"/>
        </w:rPr>
      </w:pPr>
    </w:p>
    <w:p w14:paraId="58DEEE8F" w14:textId="77777777" w:rsidR="00CD50A8" w:rsidRPr="009D24F1" w:rsidRDefault="00CD50A8" w:rsidP="00C717BC">
      <w:pPr>
        <w:rPr>
          <w:rFonts w:ascii="Times New Roman" w:hAnsi="Times New Roman" w:cs="Times New Roman"/>
          <w:b/>
          <w:u w:val="single"/>
        </w:rPr>
      </w:pPr>
      <w:r w:rsidRPr="009D24F1">
        <w:rPr>
          <w:rFonts w:ascii="Times New Roman" w:hAnsi="Times New Roman" w:cs="Times New Roman"/>
          <w:b/>
          <w:u w:val="single"/>
        </w:rPr>
        <w:t xml:space="preserve">Required </w:t>
      </w:r>
      <w:r w:rsidR="00CF5CF1" w:rsidRPr="009D24F1">
        <w:rPr>
          <w:rFonts w:ascii="Times New Roman" w:hAnsi="Times New Roman" w:cs="Times New Roman"/>
          <w:b/>
          <w:u w:val="single"/>
        </w:rPr>
        <w:t>Knowledge, Skills and Competencies</w:t>
      </w:r>
    </w:p>
    <w:p w14:paraId="7B72C9EC" w14:textId="77777777" w:rsidR="00CB1240" w:rsidRDefault="00CB1240" w:rsidP="00CB1240">
      <w:pPr>
        <w:spacing w:after="0"/>
        <w:rPr>
          <w:rFonts w:ascii="Times New Roman" w:hAnsi="Times New Roman" w:cs="Times New Roman"/>
          <w:b/>
          <w:sz w:val="24"/>
        </w:rPr>
      </w:pPr>
      <w:r>
        <w:rPr>
          <w:rFonts w:ascii="Times New Roman" w:hAnsi="Times New Roman" w:cs="Times New Roman"/>
          <w:b/>
          <w:sz w:val="24"/>
        </w:rPr>
        <w:t xml:space="preserve">Core: </w:t>
      </w:r>
    </w:p>
    <w:p w14:paraId="7DB96B1A" w14:textId="77777777" w:rsidR="00CB1240" w:rsidRPr="00760677"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Excellent leadership and interpersonal skills</w:t>
      </w:r>
    </w:p>
    <w:p w14:paraId="4D4EB4C3" w14:textId="77777777" w:rsidR="00CB1240" w:rsidRPr="00760677"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Good customer relation skills</w:t>
      </w:r>
    </w:p>
    <w:p w14:paraId="5F798178" w14:textId="77777777" w:rsidR="00CB1240" w:rsidRPr="002524C0"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Excellent written communication skills</w:t>
      </w:r>
    </w:p>
    <w:p w14:paraId="5368B042" w14:textId="77777777" w:rsidR="00CB1240" w:rsidRPr="00760677"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Excellent oral communication skills</w:t>
      </w:r>
    </w:p>
    <w:p w14:paraId="723EC1BE" w14:textId="77777777" w:rsidR="00CB1240" w:rsidRPr="002524C0"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Excellent problem solving and negotiation skills</w:t>
      </w:r>
    </w:p>
    <w:p w14:paraId="6C9B9A32" w14:textId="77777777" w:rsidR="00CB1240" w:rsidRPr="002524C0"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Good planning and organizing skills</w:t>
      </w:r>
    </w:p>
    <w:p w14:paraId="287759E4" w14:textId="77777777" w:rsidR="00CB1240" w:rsidRPr="002524C0"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Strong integrity</w:t>
      </w:r>
    </w:p>
    <w:p w14:paraId="05C03EB2" w14:textId="77777777" w:rsidR="00CB1240" w:rsidRPr="00760677" w:rsidRDefault="00CB1240" w:rsidP="00CB1240">
      <w:pPr>
        <w:pStyle w:val="ListParagraph"/>
        <w:numPr>
          <w:ilvl w:val="0"/>
          <w:numId w:val="32"/>
        </w:numPr>
        <w:spacing w:after="0"/>
        <w:rPr>
          <w:rFonts w:ascii="Times New Roman" w:hAnsi="Times New Roman" w:cs="Times New Roman"/>
          <w:b/>
          <w:sz w:val="24"/>
        </w:rPr>
      </w:pPr>
      <w:r>
        <w:rPr>
          <w:rFonts w:ascii="Times New Roman" w:hAnsi="Times New Roman" w:cs="Times New Roman"/>
          <w:sz w:val="24"/>
        </w:rPr>
        <w:t>Ability to manage external relationship</w:t>
      </w:r>
    </w:p>
    <w:p w14:paraId="3B31F55A" w14:textId="77777777" w:rsidR="00CB1240" w:rsidRDefault="00CB1240" w:rsidP="00CB1240">
      <w:pPr>
        <w:spacing w:after="0"/>
        <w:rPr>
          <w:rFonts w:ascii="Times New Roman" w:hAnsi="Times New Roman" w:cs="Times New Roman"/>
          <w:b/>
          <w:sz w:val="24"/>
        </w:rPr>
      </w:pPr>
    </w:p>
    <w:p w14:paraId="069E4A80" w14:textId="77777777" w:rsidR="00CB1240" w:rsidRDefault="00CB1240" w:rsidP="00CB1240">
      <w:pPr>
        <w:spacing w:after="0"/>
        <w:rPr>
          <w:rFonts w:ascii="Times New Roman" w:hAnsi="Times New Roman" w:cs="Times New Roman"/>
          <w:b/>
          <w:sz w:val="24"/>
        </w:rPr>
      </w:pPr>
      <w:r>
        <w:rPr>
          <w:rFonts w:ascii="Times New Roman" w:hAnsi="Times New Roman" w:cs="Times New Roman"/>
          <w:b/>
          <w:sz w:val="24"/>
        </w:rPr>
        <w:t>Technical:</w:t>
      </w:r>
    </w:p>
    <w:p w14:paraId="019CCAF3"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Sound knowledge of the Government Public Procurement Act 2015 &amp; Regulations</w:t>
      </w:r>
    </w:p>
    <w:p w14:paraId="77227376"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Sound knowledge of the FAA Act</w:t>
      </w:r>
    </w:p>
    <w:p w14:paraId="7FB475FE"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 xml:space="preserve">Sound knowledge of Supplies Management </w:t>
      </w:r>
    </w:p>
    <w:p w14:paraId="491F8DE1"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 xml:space="preserve">Knowledge of Project Management </w:t>
      </w:r>
    </w:p>
    <w:p w14:paraId="5A92CD46"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 xml:space="preserve">Knowledge of Budget Preparation </w:t>
      </w:r>
    </w:p>
    <w:p w14:paraId="4CD9DCC8"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 xml:space="preserve">Knowledge of Contract management </w:t>
      </w:r>
    </w:p>
    <w:p w14:paraId="5CF7C324"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 xml:space="preserve">Knowledge of Tender Management </w:t>
      </w:r>
    </w:p>
    <w:p w14:paraId="280617CB" w14:textId="77777777" w:rsidR="00CB1240" w:rsidRPr="00760677" w:rsidRDefault="00CB1240" w:rsidP="00CB1240">
      <w:pPr>
        <w:pStyle w:val="ListParagraph"/>
        <w:numPr>
          <w:ilvl w:val="0"/>
          <w:numId w:val="33"/>
        </w:numPr>
        <w:spacing w:after="0"/>
        <w:rPr>
          <w:rFonts w:ascii="Times New Roman" w:hAnsi="Times New Roman" w:cs="Times New Roman"/>
          <w:b/>
          <w:sz w:val="24"/>
        </w:rPr>
      </w:pPr>
      <w:r>
        <w:rPr>
          <w:rFonts w:ascii="Times New Roman" w:hAnsi="Times New Roman" w:cs="Times New Roman"/>
          <w:sz w:val="24"/>
        </w:rPr>
        <w:t>Proficiency in the relevant computer application software</w:t>
      </w:r>
    </w:p>
    <w:p w14:paraId="0CCB86D0" w14:textId="77777777" w:rsidR="00CB1240" w:rsidRDefault="00CB1240" w:rsidP="00CB1240">
      <w:pPr>
        <w:spacing w:after="0"/>
        <w:rPr>
          <w:rFonts w:ascii="Times New Roman" w:hAnsi="Times New Roman" w:cs="Times New Roman"/>
          <w:b/>
          <w:sz w:val="24"/>
        </w:rPr>
      </w:pPr>
    </w:p>
    <w:p w14:paraId="76FF98A6" w14:textId="77777777" w:rsidR="00CB1240" w:rsidRDefault="00CB1240" w:rsidP="00CB1240">
      <w:pPr>
        <w:spacing w:after="0"/>
        <w:rPr>
          <w:rFonts w:ascii="Times New Roman" w:hAnsi="Times New Roman" w:cs="Times New Roman"/>
          <w:b/>
          <w:sz w:val="24"/>
        </w:rPr>
      </w:pPr>
      <w:r>
        <w:rPr>
          <w:rFonts w:ascii="Times New Roman" w:hAnsi="Times New Roman" w:cs="Times New Roman"/>
          <w:b/>
          <w:sz w:val="24"/>
        </w:rPr>
        <w:t xml:space="preserve"> QUALIFICATION AND EXPERIENCE</w:t>
      </w:r>
    </w:p>
    <w:p w14:paraId="46901642" w14:textId="77777777" w:rsidR="00CB1240" w:rsidRDefault="00CB1240" w:rsidP="00CB1240">
      <w:pPr>
        <w:pStyle w:val="ListParagraph"/>
        <w:numPr>
          <w:ilvl w:val="0"/>
          <w:numId w:val="31"/>
        </w:numPr>
        <w:rPr>
          <w:rFonts w:ascii="Times New Roman" w:hAnsi="Times New Roman" w:cs="Times New Roman"/>
          <w:sz w:val="24"/>
        </w:rPr>
      </w:pPr>
      <w:r>
        <w:rPr>
          <w:rFonts w:ascii="Times New Roman" w:hAnsi="Times New Roman" w:cs="Times New Roman"/>
          <w:sz w:val="24"/>
        </w:rPr>
        <w:t>B. Sc. in Business Administration, Management Studies, Public Administration, Public Sector Management Economics, Accounts or any related field</w:t>
      </w:r>
    </w:p>
    <w:p w14:paraId="20B2C8DB" w14:textId="77777777" w:rsidR="00CB1240" w:rsidRDefault="00CB1240" w:rsidP="00CB1240">
      <w:pPr>
        <w:pStyle w:val="ListParagraph"/>
        <w:numPr>
          <w:ilvl w:val="0"/>
          <w:numId w:val="31"/>
        </w:numPr>
        <w:rPr>
          <w:rFonts w:ascii="Times New Roman" w:hAnsi="Times New Roman" w:cs="Times New Roman"/>
          <w:sz w:val="24"/>
        </w:rPr>
      </w:pPr>
      <w:r>
        <w:rPr>
          <w:rFonts w:ascii="Times New Roman" w:hAnsi="Times New Roman" w:cs="Times New Roman"/>
          <w:sz w:val="24"/>
        </w:rPr>
        <w:t>Certificate in Public Procurement : UNDP/CIPS Level 3 or INPRI Level 4 and MIND</w:t>
      </w:r>
    </w:p>
    <w:p w14:paraId="05D03C19" w14:textId="77777777" w:rsidR="00CB1240" w:rsidRDefault="00CB1240" w:rsidP="00CB1240">
      <w:pPr>
        <w:pStyle w:val="ListParagraph"/>
        <w:numPr>
          <w:ilvl w:val="0"/>
          <w:numId w:val="31"/>
        </w:numPr>
        <w:rPr>
          <w:rFonts w:ascii="Times New Roman" w:hAnsi="Times New Roman" w:cs="Times New Roman"/>
          <w:sz w:val="24"/>
        </w:rPr>
      </w:pPr>
      <w:r>
        <w:rPr>
          <w:rFonts w:ascii="Times New Roman" w:hAnsi="Times New Roman" w:cs="Times New Roman"/>
          <w:sz w:val="24"/>
        </w:rPr>
        <w:t>Five (5) years related work experience in procurement of goods and services</w:t>
      </w:r>
    </w:p>
    <w:p w14:paraId="209E49F3" w14:textId="77777777" w:rsidR="00CB1240" w:rsidRDefault="00CB1240" w:rsidP="00CB1240">
      <w:pPr>
        <w:ind w:left="4320"/>
        <w:rPr>
          <w:rFonts w:ascii="Times New Roman" w:hAnsi="Times New Roman" w:cs="Times New Roman"/>
          <w:sz w:val="24"/>
        </w:rPr>
      </w:pPr>
      <w:r>
        <w:rPr>
          <w:rFonts w:ascii="Times New Roman" w:hAnsi="Times New Roman" w:cs="Times New Roman"/>
          <w:sz w:val="24"/>
        </w:rPr>
        <w:t xml:space="preserve">OR </w:t>
      </w:r>
    </w:p>
    <w:p w14:paraId="7387B1F6" w14:textId="77777777" w:rsidR="00CB1240" w:rsidRDefault="00CB1240" w:rsidP="00CB1240">
      <w:pPr>
        <w:pStyle w:val="ListParagraph"/>
        <w:numPr>
          <w:ilvl w:val="0"/>
          <w:numId w:val="34"/>
        </w:numPr>
        <w:rPr>
          <w:rFonts w:ascii="Times New Roman" w:hAnsi="Times New Roman" w:cs="Times New Roman"/>
          <w:sz w:val="24"/>
        </w:rPr>
      </w:pPr>
      <w:r>
        <w:rPr>
          <w:rFonts w:ascii="Times New Roman" w:hAnsi="Times New Roman" w:cs="Times New Roman"/>
          <w:sz w:val="24"/>
        </w:rPr>
        <w:t>ACCA Level 2</w:t>
      </w:r>
    </w:p>
    <w:p w14:paraId="37C31D88" w14:textId="77777777" w:rsidR="00CB1240" w:rsidRDefault="00CB1240" w:rsidP="00CB1240">
      <w:pPr>
        <w:pStyle w:val="ListParagraph"/>
        <w:numPr>
          <w:ilvl w:val="0"/>
          <w:numId w:val="34"/>
        </w:numPr>
        <w:rPr>
          <w:rFonts w:ascii="Times New Roman" w:hAnsi="Times New Roman" w:cs="Times New Roman"/>
          <w:sz w:val="24"/>
        </w:rPr>
      </w:pPr>
      <w:r>
        <w:rPr>
          <w:rFonts w:ascii="Times New Roman" w:hAnsi="Times New Roman" w:cs="Times New Roman"/>
          <w:sz w:val="24"/>
        </w:rPr>
        <w:t>Certificate in Public Procurement : UNDP/CIPS Level 3 or INPRI Level 4 and MIND</w:t>
      </w:r>
    </w:p>
    <w:p w14:paraId="5350CB4A" w14:textId="77777777" w:rsidR="00CB1240" w:rsidRDefault="00CB1240" w:rsidP="00CB1240">
      <w:pPr>
        <w:pStyle w:val="ListParagraph"/>
        <w:numPr>
          <w:ilvl w:val="0"/>
          <w:numId w:val="34"/>
        </w:numPr>
        <w:rPr>
          <w:rFonts w:ascii="Times New Roman" w:hAnsi="Times New Roman" w:cs="Times New Roman"/>
          <w:sz w:val="24"/>
        </w:rPr>
      </w:pPr>
      <w:r>
        <w:rPr>
          <w:rFonts w:ascii="Times New Roman" w:hAnsi="Times New Roman" w:cs="Times New Roman"/>
          <w:sz w:val="24"/>
        </w:rPr>
        <w:t>Five (5) years related work experience in procurement of goods and services</w:t>
      </w:r>
    </w:p>
    <w:p w14:paraId="5D93AA67" w14:textId="77777777" w:rsidR="00CB1240" w:rsidRDefault="00CB1240" w:rsidP="00CB1240">
      <w:pPr>
        <w:pStyle w:val="ListParagraph"/>
        <w:ind w:left="1080"/>
        <w:rPr>
          <w:rFonts w:ascii="Times New Roman" w:hAnsi="Times New Roman" w:cs="Times New Roman"/>
          <w:sz w:val="24"/>
        </w:rPr>
      </w:pPr>
    </w:p>
    <w:p w14:paraId="04FD0711" w14:textId="77777777" w:rsidR="00CB1240" w:rsidRDefault="00CB1240" w:rsidP="00CB1240">
      <w:pPr>
        <w:pStyle w:val="ListParagraph"/>
        <w:ind w:left="4320"/>
        <w:rPr>
          <w:rFonts w:ascii="Times New Roman" w:hAnsi="Times New Roman" w:cs="Times New Roman"/>
          <w:sz w:val="24"/>
        </w:rPr>
      </w:pPr>
      <w:r>
        <w:rPr>
          <w:rFonts w:ascii="Times New Roman" w:hAnsi="Times New Roman" w:cs="Times New Roman"/>
          <w:sz w:val="24"/>
        </w:rPr>
        <w:t xml:space="preserve">OR </w:t>
      </w:r>
    </w:p>
    <w:p w14:paraId="7A04BBE3" w14:textId="77777777" w:rsidR="00CB1240" w:rsidRDefault="00CB1240" w:rsidP="00CB1240">
      <w:pPr>
        <w:pStyle w:val="ListParagraph"/>
        <w:numPr>
          <w:ilvl w:val="0"/>
          <w:numId w:val="35"/>
        </w:numPr>
        <w:rPr>
          <w:rFonts w:ascii="Times New Roman" w:hAnsi="Times New Roman" w:cs="Times New Roman"/>
          <w:sz w:val="24"/>
        </w:rPr>
      </w:pPr>
      <w:r>
        <w:rPr>
          <w:rFonts w:ascii="Times New Roman" w:hAnsi="Times New Roman" w:cs="Times New Roman"/>
          <w:sz w:val="24"/>
        </w:rPr>
        <w:t xml:space="preserve"> Diploma in Accounting, Business Administration or any related  field</w:t>
      </w:r>
    </w:p>
    <w:p w14:paraId="22A8F3D2" w14:textId="77777777" w:rsidR="00CB1240" w:rsidRDefault="00CB1240" w:rsidP="00CB1240">
      <w:pPr>
        <w:pStyle w:val="ListParagraph"/>
        <w:numPr>
          <w:ilvl w:val="0"/>
          <w:numId w:val="35"/>
        </w:numPr>
        <w:rPr>
          <w:rFonts w:ascii="Times New Roman" w:hAnsi="Times New Roman" w:cs="Times New Roman"/>
          <w:sz w:val="24"/>
        </w:rPr>
      </w:pPr>
      <w:r>
        <w:rPr>
          <w:rFonts w:ascii="Times New Roman" w:hAnsi="Times New Roman" w:cs="Times New Roman"/>
          <w:sz w:val="24"/>
        </w:rPr>
        <w:t>Certificate in Public Procurement : UNDP/CIPS Level 3 or INPRI Level 4 and MIND</w:t>
      </w:r>
    </w:p>
    <w:p w14:paraId="469E789C" w14:textId="77777777" w:rsidR="00CB1240" w:rsidRDefault="00CB1240" w:rsidP="00CB1240">
      <w:pPr>
        <w:pStyle w:val="ListParagraph"/>
        <w:numPr>
          <w:ilvl w:val="0"/>
          <w:numId w:val="35"/>
        </w:numPr>
        <w:rPr>
          <w:rFonts w:ascii="Times New Roman" w:hAnsi="Times New Roman" w:cs="Times New Roman"/>
          <w:sz w:val="24"/>
        </w:rPr>
      </w:pPr>
      <w:r>
        <w:rPr>
          <w:rFonts w:ascii="Times New Roman" w:hAnsi="Times New Roman" w:cs="Times New Roman"/>
          <w:sz w:val="24"/>
        </w:rPr>
        <w:t>Seven (7) years related work experience in procurement of goods and services</w:t>
      </w:r>
    </w:p>
    <w:p w14:paraId="4885D0CA" w14:textId="77777777" w:rsidR="00CB1240" w:rsidRDefault="00CB1240" w:rsidP="00CB1240">
      <w:pPr>
        <w:pStyle w:val="ListParagraph"/>
        <w:ind w:left="1170"/>
        <w:rPr>
          <w:rFonts w:ascii="Times New Roman" w:hAnsi="Times New Roman" w:cs="Times New Roman"/>
          <w:b/>
          <w:sz w:val="24"/>
        </w:rPr>
      </w:pPr>
      <w:r>
        <w:rPr>
          <w:rFonts w:ascii="Times New Roman" w:hAnsi="Times New Roman" w:cs="Times New Roman"/>
          <w:sz w:val="24"/>
        </w:rPr>
        <w:tab/>
      </w:r>
    </w:p>
    <w:p w14:paraId="50A7A03C" w14:textId="77777777" w:rsidR="00CB1240" w:rsidRPr="00681F06" w:rsidRDefault="00CB1240" w:rsidP="00CB1240">
      <w:pPr>
        <w:spacing w:after="0"/>
        <w:rPr>
          <w:rFonts w:ascii="Times New Roman" w:hAnsi="Times New Roman" w:cs="Times New Roman"/>
          <w:b/>
          <w:sz w:val="24"/>
        </w:rPr>
      </w:pPr>
      <w:r w:rsidRPr="00681F06">
        <w:rPr>
          <w:rFonts w:ascii="Times New Roman" w:hAnsi="Times New Roman" w:cs="Times New Roman"/>
          <w:b/>
          <w:sz w:val="24"/>
        </w:rPr>
        <w:t xml:space="preserve">SPECIAL CONDITIONS </w:t>
      </w:r>
      <w:r>
        <w:rPr>
          <w:rFonts w:ascii="Times New Roman" w:hAnsi="Times New Roman" w:cs="Times New Roman"/>
          <w:b/>
          <w:sz w:val="24"/>
        </w:rPr>
        <w:t>ASSOCIATED WITH THE</w:t>
      </w:r>
      <w:r w:rsidRPr="00681F06">
        <w:rPr>
          <w:rFonts w:ascii="Times New Roman" w:hAnsi="Times New Roman" w:cs="Times New Roman"/>
          <w:b/>
          <w:sz w:val="24"/>
        </w:rPr>
        <w:t xml:space="preserve"> JOB </w:t>
      </w:r>
    </w:p>
    <w:p w14:paraId="49BB093E" w14:textId="77777777" w:rsidR="00CB1240" w:rsidRPr="00D13A54" w:rsidRDefault="00CB1240" w:rsidP="00CB1240">
      <w:pPr>
        <w:pStyle w:val="ListParagraph"/>
        <w:numPr>
          <w:ilvl w:val="0"/>
          <w:numId w:val="30"/>
        </w:numPr>
        <w:spacing w:after="0"/>
        <w:rPr>
          <w:rFonts w:ascii="Times New Roman" w:hAnsi="Times New Roman" w:cs="Times New Roman"/>
          <w:b/>
          <w:sz w:val="24"/>
        </w:rPr>
      </w:pPr>
      <w:r>
        <w:rPr>
          <w:rFonts w:ascii="Times New Roman" w:hAnsi="Times New Roman" w:cs="Times New Roman"/>
          <w:sz w:val="24"/>
        </w:rPr>
        <w:t>Extensive travelling island wide</w:t>
      </w:r>
    </w:p>
    <w:p w14:paraId="275E7B7F" w14:textId="77777777" w:rsidR="00A64E9F" w:rsidRDefault="00A64E9F" w:rsidP="00A64E9F">
      <w:pPr>
        <w:pStyle w:val="ListParagraph"/>
        <w:spacing w:after="0" w:line="240" w:lineRule="auto"/>
        <w:ind w:left="1080"/>
        <w:rPr>
          <w:rFonts w:ascii="Times New Roman" w:hAnsi="Times New Roman" w:cs="Times New Roman"/>
        </w:rPr>
      </w:pPr>
    </w:p>
    <w:p w14:paraId="6EB48728" w14:textId="77777777" w:rsidR="00CB1240" w:rsidRDefault="00CB1240" w:rsidP="00A64E9F">
      <w:pPr>
        <w:pStyle w:val="ListParagraph"/>
        <w:spacing w:after="0" w:line="240" w:lineRule="auto"/>
        <w:ind w:left="1080"/>
        <w:rPr>
          <w:rFonts w:ascii="Times New Roman" w:hAnsi="Times New Roman" w:cs="Times New Roman"/>
        </w:rPr>
      </w:pPr>
    </w:p>
    <w:p w14:paraId="1EB20970" w14:textId="77777777" w:rsidR="00CB1240" w:rsidRDefault="00CB1240" w:rsidP="00A64E9F">
      <w:pPr>
        <w:pStyle w:val="ListParagraph"/>
        <w:spacing w:after="0" w:line="240" w:lineRule="auto"/>
        <w:ind w:left="1080"/>
        <w:rPr>
          <w:rFonts w:ascii="Times New Roman" w:hAnsi="Times New Roman" w:cs="Times New Roman"/>
        </w:rPr>
      </w:pPr>
    </w:p>
    <w:p w14:paraId="2F20C390" w14:textId="77777777" w:rsidR="00CB1240" w:rsidRDefault="00CB1240" w:rsidP="00A64E9F">
      <w:pPr>
        <w:pStyle w:val="ListParagraph"/>
        <w:spacing w:after="0" w:line="240" w:lineRule="auto"/>
        <w:ind w:left="1080"/>
        <w:rPr>
          <w:rFonts w:ascii="Times New Roman" w:hAnsi="Times New Roman" w:cs="Times New Roman"/>
        </w:rPr>
      </w:pPr>
    </w:p>
    <w:p w14:paraId="16FB35CB" w14:textId="77777777" w:rsidR="00CB1240" w:rsidRDefault="00CB1240" w:rsidP="00A64E9F">
      <w:pPr>
        <w:pStyle w:val="ListParagraph"/>
        <w:spacing w:after="0" w:line="240" w:lineRule="auto"/>
        <w:ind w:left="1080"/>
        <w:rPr>
          <w:rFonts w:ascii="Times New Roman" w:hAnsi="Times New Roman" w:cs="Times New Roman"/>
        </w:rPr>
      </w:pPr>
    </w:p>
    <w:p w14:paraId="3E4B755A" w14:textId="77777777" w:rsidR="00CB1240" w:rsidRDefault="00CB1240" w:rsidP="00A64E9F">
      <w:pPr>
        <w:pStyle w:val="ListParagraph"/>
        <w:spacing w:after="0" w:line="240" w:lineRule="auto"/>
        <w:ind w:left="1080"/>
        <w:rPr>
          <w:rFonts w:ascii="Times New Roman" w:hAnsi="Times New Roman" w:cs="Times New Roman"/>
        </w:rPr>
      </w:pPr>
    </w:p>
    <w:p w14:paraId="6FE1D7E8" w14:textId="77777777" w:rsidR="00CB1240" w:rsidRPr="009D24F1" w:rsidRDefault="00CB1240" w:rsidP="00A64E9F">
      <w:pPr>
        <w:pStyle w:val="ListParagraph"/>
        <w:spacing w:after="0" w:line="240" w:lineRule="auto"/>
        <w:ind w:left="1080"/>
        <w:rPr>
          <w:rFonts w:ascii="Times New Roman" w:hAnsi="Times New Roman" w:cs="Times New Roman"/>
        </w:rPr>
      </w:pPr>
    </w:p>
    <w:p w14:paraId="4624D3CB" w14:textId="77777777" w:rsidR="00054E88" w:rsidRPr="009D24F1" w:rsidRDefault="00054E88" w:rsidP="00054E88">
      <w:pPr>
        <w:spacing w:after="0" w:line="240" w:lineRule="auto"/>
        <w:jc w:val="center"/>
        <w:rPr>
          <w:rFonts w:ascii="Times New Roman" w:eastAsia="Times New Roman" w:hAnsi="Times New Roman" w:cs="Times New Roman"/>
          <w:b/>
        </w:rPr>
      </w:pPr>
      <w:r w:rsidRPr="009D24F1">
        <w:rPr>
          <w:rFonts w:ascii="Times New Roman" w:eastAsia="Times New Roman" w:hAnsi="Times New Roman" w:cs="Times New Roman"/>
          <w:b/>
        </w:rPr>
        <w:t>Applications accompanied by resume should be submitted no later than</w:t>
      </w:r>
    </w:p>
    <w:p w14:paraId="0DDDFDF9" w14:textId="0F8C9BF8" w:rsidR="00054E88" w:rsidRPr="009D24F1" w:rsidRDefault="0035355F" w:rsidP="00054E8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April 18, </w:t>
      </w:r>
      <w:proofErr w:type="gramStart"/>
      <w:r w:rsidR="00054E88" w:rsidRPr="009D24F1">
        <w:rPr>
          <w:rFonts w:ascii="Times New Roman" w:eastAsia="Times New Roman" w:hAnsi="Times New Roman" w:cs="Times New Roman"/>
          <w:b/>
        </w:rPr>
        <w:t>2</w:t>
      </w:r>
      <w:r>
        <w:rPr>
          <w:rFonts w:ascii="Times New Roman" w:eastAsia="Times New Roman" w:hAnsi="Times New Roman" w:cs="Times New Roman"/>
          <w:b/>
        </w:rPr>
        <w:t>023</w:t>
      </w:r>
      <w:proofErr w:type="gramEnd"/>
      <w:r w:rsidR="00054E88" w:rsidRPr="009D24F1">
        <w:rPr>
          <w:rFonts w:ascii="Times New Roman" w:eastAsia="Times New Roman" w:hAnsi="Times New Roman" w:cs="Times New Roman"/>
          <w:b/>
        </w:rPr>
        <w:t xml:space="preserve"> to:</w:t>
      </w:r>
    </w:p>
    <w:p w14:paraId="1864EA2A" w14:textId="77777777" w:rsidR="00054E88" w:rsidRPr="009D24F1" w:rsidRDefault="00054E88" w:rsidP="00054E88">
      <w:pPr>
        <w:spacing w:after="0" w:line="240" w:lineRule="auto"/>
        <w:ind w:left="360"/>
        <w:rPr>
          <w:rFonts w:ascii="Times New Roman" w:eastAsia="Times New Roman" w:hAnsi="Times New Roman" w:cs="Times New Roman"/>
          <w:b/>
        </w:rPr>
      </w:pPr>
    </w:p>
    <w:p w14:paraId="72780347" w14:textId="77777777" w:rsidR="00054E88" w:rsidRPr="009D24F1"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Director</w:t>
      </w:r>
    </w:p>
    <w:p w14:paraId="0122B993" w14:textId="77777777" w:rsidR="00054E88" w:rsidRPr="009D24F1"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 xml:space="preserve">Human Resource Management and Development </w:t>
      </w:r>
    </w:p>
    <w:p w14:paraId="2C35FCC4" w14:textId="77777777" w:rsidR="00054E88" w:rsidRPr="009D24F1"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Ministry of Industry, Investment &amp; Commerce</w:t>
      </w:r>
    </w:p>
    <w:p w14:paraId="2E2EC62B" w14:textId="77777777" w:rsidR="00054E88" w:rsidRPr="009D24F1"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4 St. Lucia Avenue</w:t>
      </w:r>
    </w:p>
    <w:p w14:paraId="5375323B" w14:textId="77777777" w:rsidR="00054E88" w:rsidRPr="009D24F1"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Kingston 5</w:t>
      </w:r>
    </w:p>
    <w:p w14:paraId="5214D205" w14:textId="7F7BD536" w:rsidR="00054E88" w:rsidRDefault="00054E88" w:rsidP="00054E88">
      <w:pPr>
        <w:spacing w:after="0" w:line="240" w:lineRule="auto"/>
        <w:ind w:left="360"/>
        <w:jc w:val="center"/>
        <w:rPr>
          <w:rFonts w:ascii="Times New Roman" w:eastAsia="Times New Roman" w:hAnsi="Times New Roman" w:cs="Times New Roman"/>
          <w:b/>
        </w:rPr>
      </w:pPr>
      <w:r w:rsidRPr="009D24F1">
        <w:rPr>
          <w:rFonts w:ascii="Times New Roman" w:eastAsia="Times New Roman" w:hAnsi="Times New Roman" w:cs="Times New Roman"/>
          <w:b/>
        </w:rPr>
        <w:t>Email:</w:t>
      </w:r>
      <w:r w:rsidR="0035355F">
        <w:rPr>
          <w:rFonts w:ascii="Times New Roman" w:eastAsia="Times New Roman" w:hAnsi="Times New Roman" w:cs="Times New Roman"/>
          <w:b/>
        </w:rPr>
        <w:t xml:space="preserve"> </w:t>
      </w:r>
      <w:hyperlink r:id="rId6" w:history="1">
        <w:r w:rsidR="0035355F" w:rsidRPr="004468B7">
          <w:rPr>
            <w:rStyle w:val="Hyperlink"/>
            <w:rFonts w:ascii="Times New Roman" w:eastAsia="Times New Roman" w:hAnsi="Times New Roman" w:cs="Times New Roman"/>
            <w:b/>
          </w:rPr>
          <w:t>hrm@miic.gov.jm</w:t>
        </w:r>
      </w:hyperlink>
    </w:p>
    <w:p w14:paraId="01FF53F9" w14:textId="77777777" w:rsidR="0035355F" w:rsidRDefault="0035355F" w:rsidP="00054E88">
      <w:pPr>
        <w:spacing w:after="0" w:line="240" w:lineRule="auto"/>
        <w:ind w:left="360"/>
        <w:jc w:val="center"/>
        <w:rPr>
          <w:rFonts w:ascii="Times New Roman" w:eastAsia="Times New Roman" w:hAnsi="Times New Roman" w:cs="Times New Roman"/>
          <w:b/>
        </w:rPr>
      </w:pPr>
    </w:p>
    <w:p w14:paraId="03C9DE0A" w14:textId="77777777" w:rsidR="00054E88" w:rsidRPr="009D24F1" w:rsidRDefault="00054E88" w:rsidP="00054E88">
      <w:pPr>
        <w:spacing w:after="0" w:line="240" w:lineRule="auto"/>
        <w:ind w:left="360"/>
        <w:rPr>
          <w:rFonts w:ascii="Times New Roman" w:eastAsia="Times New Roman" w:hAnsi="Times New Roman" w:cs="Times New Roman"/>
          <w:b/>
        </w:rPr>
      </w:pPr>
    </w:p>
    <w:p w14:paraId="7257DF66" w14:textId="77777777" w:rsidR="00054E88" w:rsidRPr="009D24F1" w:rsidRDefault="00054E88" w:rsidP="00054E88">
      <w:pPr>
        <w:spacing w:after="0" w:line="240" w:lineRule="auto"/>
        <w:ind w:left="360"/>
        <w:jc w:val="both"/>
        <w:rPr>
          <w:rFonts w:ascii="Times New Roman" w:eastAsia="Times New Roman" w:hAnsi="Times New Roman" w:cs="Times New Roman"/>
          <w:b/>
        </w:rPr>
      </w:pPr>
      <w:r w:rsidRPr="009D24F1">
        <w:rPr>
          <w:rFonts w:ascii="Times New Roman" w:eastAsia="Times New Roman" w:hAnsi="Times New Roman" w:cs="Times New Roman"/>
          <w:b/>
        </w:rPr>
        <w:t xml:space="preserve">Please note that we thank all for responding, but only short listed applicants will be contacted. </w:t>
      </w:r>
    </w:p>
    <w:p w14:paraId="30224DFB" w14:textId="77777777" w:rsidR="00054E88" w:rsidRPr="009D24F1" w:rsidRDefault="00054E88" w:rsidP="00054E88">
      <w:pPr>
        <w:spacing w:after="0" w:line="240" w:lineRule="auto"/>
        <w:ind w:left="720"/>
        <w:contextualSpacing/>
        <w:rPr>
          <w:rFonts w:ascii="Times New Roman" w:eastAsia="Times New Roman" w:hAnsi="Times New Roman" w:cs="Times New Roman"/>
        </w:rPr>
      </w:pPr>
    </w:p>
    <w:p w14:paraId="2F166ED3" w14:textId="77777777" w:rsidR="001F230D" w:rsidRPr="009D24F1" w:rsidRDefault="001F230D" w:rsidP="00054E88">
      <w:pPr>
        <w:rPr>
          <w:rFonts w:ascii="Times New Roman" w:hAnsi="Times New Roman" w:cs="Times New Roman"/>
        </w:rPr>
      </w:pPr>
    </w:p>
    <w:sectPr w:rsidR="001F230D" w:rsidRPr="009D24F1" w:rsidSect="00CB124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2B4"/>
    <w:multiLevelType w:val="hybridMultilevel"/>
    <w:tmpl w:val="7E74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8AD"/>
    <w:multiLevelType w:val="hybridMultilevel"/>
    <w:tmpl w:val="C91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77"/>
    <w:multiLevelType w:val="hybridMultilevel"/>
    <w:tmpl w:val="28E6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84786"/>
    <w:multiLevelType w:val="hybridMultilevel"/>
    <w:tmpl w:val="3306D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D5E4F"/>
    <w:multiLevelType w:val="hybridMultilevel"/>
    <w:tmpl w:val="8EC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410ED"/>
    <w:multiLevelType w:val="hybridMultilevel"/>
    <w:tmpl w:val="F5846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725031"/>
    <w:multiLevelType w:val="hybridMultilevel"/>
    <w:tmpl w:val="4D1A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A57F4"/>
    <w:multiLevelType w:val="hybridMultilevel"/>
    <w:tmpl w:val="D3B8C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059B6"/>
    <w:multiLevelType w:val="hybridMultilevel"/>
    <w:tmpl w:val="CB92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52638"/>
    <w:multiLevelType w:val="hybridMultilevel"/>
    <w:tmpl w:val="8EE8D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619E6"/>
    <w:multiLevelType w:val="hybridMultilevel"/>
    <w:tmpl w:val="26D4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371C2"/>
    <w:multiLevelType w:val="hybridMultilevel"/>
    <w:tmpl w:val="D196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4C"/>
    <w:multiLevelType w:val="hybridMultilevel"/>
    <w:tmpl w:val="414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A791D"/>
    <w:multiLevelType w:val="hybridMultilevel"/>
    <w:tmpl w:val="1C1829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23D64C9"/>
    <w:multiLevelType w:val="hybridMultilevel"/>
    <w:tmpl w:val="73F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91E6E"/>
    <w:multiLevelType w:val="hybridMultilevel"/>
    <w:tmpl w:val="2D7AF558"/>
    <w:lvl w:ilvl="0" w:tplc="04090001">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E5DC7"/>
    <w:multiLevelType w:val="hybridMultilevel"/>
    <w:tmpl w:val="F13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D7165"/>
    <w:multiLevelType w:val="hybridMultilevel"/>
    <w:tmpl w:val="1556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381"/>
    <w:multiLevelType w:val="hybridMultilevel"/>
    <w:tmpl w:val="D7A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31D3F"/>
    <w:multiLevelType w:val="hybridMultilevel"/>
    <w:tmpl w:val="419E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42615"/>
    <w:multiLevelType w:val="hybridMultilevel"/>
    <w:tmpl w:val="67B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11DCB"/>
    <w:multiLevelType w:val="hybridMultilevel"/>
    <w:tmpl w:val="5B6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B414D"/>
    <w:multiLevelType w:val="hybridMultilevel"/>
    <w:tmpl w:val="E28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03084"/>
    <w:multiLevelType w:val="hybridMultilevel"/>
    <w:tmpl w:val="FE44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438BA"/>
    <w:multiLevelType w:val="hybridMultilevel"/>
    <w:tmpl w:val="0234F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C6D34"/>
    <w:multiLevelType w:val="hybridMultilevel"/>
    <w:tmpl w:val="45B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F7F1C"/>
    <w:multiLevelType w:val="hybridMultilevel"/>
    <w:tmpl w:val="72127A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5D31BE"/>
    <w:multiLevelType w:val="hybridMultilevel"/>
    <w:tmpl w:val="4CC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4F19"/>
    <w:multiLevelType w:val="hybridMultilevel"/>
    <w:tmpl w:val="756A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8A4E4C"/>
    <w:multiLevelType w:val="hybridMultilevel"/>
    <w:tmpl w:val="E48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C1470"/>
    <w:multiLevelType w:val="hybridMultilevel"/>
    <w:tmpl w:val="95182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76902"/>
    <w:multiLevelType w:val="hybridMultilevel"/>
    <w:tmpl w:val="90EA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45F0A"/>
    <w:multiLevelType w:val="hybridMultilevel"/>
    <w:tmpl w:val="AD0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6526"/>
    <w:multiLevelType w:val="hybridMultilevel"/>
    <w:tmpl w:val="656EA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C47AF"/>
    <w:multiLevelType w:val="hybridMultilevel"/>
    <w:tmpl w:val="914A3B1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num w:numId="1" w16cid:durableId="893273609">
    <w:abstractNumId w:val="32"/>
  </w:num>
  <w:num w:numId="2" w16cid:durableId="349531667">
    <w:abstractNumId w:val="17"/>
  </w:num>
  <w:num w:numId="3" w16cid:durableId="1252274814">
    <w:abstractNumId w:val="10"/>
  </w:num>
  <w:num w:numId="4" w16cid:durableId="1415980951">
    <w:abstractNumId w:val="31"/>
  </w:num>
  <w:num w:numId="5" w16cid:durableId="120267301">
    <w:abstractNumId w:val="20"/>
  </w:num>
  <w:num w:numId="6" w16cid:durableId="730924218">
    <w:abstractNumId w:val="5"/>
  </w:num>
  <w:num w:numId="7" w16cid:durableId="806052510">
    <w:abstractNumId w:val="28"/>
  </w:num>
  <w:num w:numId="8" w16cid:durableId="958299944">
    <w:abstractNumId w:val="21"/>
  </w:num>
  <w:num w:numId="9" w16cid:durableId="1607156893">
    <w:abstractNumId w:val="2"/>
  </w:num>
  <w:num w:numId="10" w16cid:durableId="10224007">
    <w:abstractNumId w:val="24"/>
  </w:num>
  <w:num w:numId="11" w16cid:durableId="1735663364">
    <w:abstractNumId w:val="7"/>
  </w:num>
  <w:num w:numId="12" w16cid:durableId="1392119349">
    <w:abstractNumId w:val="12"/>
  </w:num>
  <w:num w:numId="13" w16cid:durableId="1825975023">
    <w:abstractNumId w:val="1"/>
  </w:num>
  <w:num w:numId="14" w16cid:durableId="1427380833">
    <w:abstractNumId w:val="0"/>
  </w:num>
  <w:num w:numId="15" w16cid:durableId="796486628">
    <w:abstractNumId w:val="19"/>
  </w:num>
  <w:num w:numId="16" w16cid:durableId="1745059171">
    <w:abstractNumId w:val="26"/>
  </w:num>
  <w:num w:numId="17" w16cid:durableId="496306588">
    <w:abstractNumId w:val="22"/>
  </w:num>
  <w:num w:numId="18" w16cid:durableId="797338907">
    <w:abstractNumId w:val="30"/>
  </w:num>
  <w:num w:numId="19" w16cid:durableId="1853454726">
    <w:abstractNumId w:val="23"/>
  </w:num>
  <w:num w:numId="20" w16cid:durableId="385834866">
    <w:abstractNumId w:val="4"/>
  </w:num>
  <w:num w:numId="21" w16cid:durableId="497156728">
    <w:abstractNumId w:val="15"/>
  </w:num>
  <w:num w:numId="22" w16cid:durableId="2047367490">
    <w:abstractNumId w:val="27"/>
  </w:num>
  <w:num w:numId="23" w16cid:durableId="1117408743">
    <w:abstractNumId w:val="25"/>
  </w:num>
  <w:num w:numId="24" w16cid:durableId="204604735">
    <w:abstractNumId w:val="34"/>
  </w:num>
  <w:num w:numId="25" w16cid:durableId="273753566">
    <w:abstractNumId w:val="16"/>
  </w:num>
  <w:num w:numId="26" w16cid:durableId="743382675">
    <w:abstractNumId w:val="9"/>
  </w:num>
  <w:num w:numId="27" w16cid:durableId="162012314">
    <w:abstractNumId w:val="11"/>
  </w:num>
  <w:num w:numId="28" w16cid:durableId="51200543">
    <w:abstractNumId w:val="14"/>
  </w:num>
  <w:num w:numId="29" w16cid:durableId="1187258055">
    <w:abstractNumId w:val="6"/>
  </w:num>
  <w:num w:numId="30" w16cid:durableId="671219875">
    <w:abstractNumId w:val="33"/>
  </w:num>
  <w:num w:numId="31" w16cid:durableId="589431288">
    <w:abstractNumId w:val="8"/>
  </w:num>
  <w:num w:numId="32" w16cid:durableId="1768455470">
    <w:abstractNumId w:val="18"/>
  </w:num>
  <w:num w:numId="33" w16cid:durableId="55781704">
    <w:abstractNumId w:val="29"/>
  </w:num>
  <w:num w:numId="34" w16cid:durableId="863637757">
    <w:abstractNumId w:val="3"/>
  </w:num>
  <w:num w:numId="35" w16cid:durableId="20921210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F1"/>
    <w:rsid w:val="00054E88"/>
    <w:rsid w:val="000878EF"/>
    <w:rsid w:val="000A1437"/>
    <w:rsid w:val="000B0449"/>
    <w:rsid w:val="000B510E"/>
    <w:rsid w:val="00141C02"/>
    <w:rsid w:val="00147AB0"/>
    <w:rsid w:val="001F230D"/>
    <w:rsid w:val="001F6C51"/>
    <w:rsid w:val="00245D60"/>
    <w:rsid w:val="0035355F"/>
    <w:rsid w:val="003A06DC"/>
    <w:rsid w:val="003A5597"/>
    <w:rsid w:val="004B4917"/>
    <w:rsid w:val="005A20A4"/>
    <w:rsid w:val="005F5E49"/>
    <w:rsid w:val="006B706B"/>
    <w:rsid w:val="0075443F"/>
    <w:rsid w:val="007E3ABE"/>
    <w:rsid w:val="00865404"/>
    <w:rsid w:val="009A03CB"/>
    <w:rsid w:val="009D24F1"/>
    <w:rsid w:val="00A44C3E"/>
    <w:rsid w:val="00A46B47"/>
    <w:rsid w:val="00A64E9F"/>
    <w:rsid w:val="00B825EE"/>
    <w:rsid w:val="00C52776"/>
    <w:rsid w:val="00C717BC"/>
    <w:rsid w:val="00CB1240"/>
    <w:rsid w:val="00CC0579"/>
    <w:rsid w:val="00CD50A8"/>
    <w:rsid w:val="00CF5CF1"/>
    <w:rsid w:val="00DA7994"/>
    <w:rsid w:val="00E42F5B"/>
    <w:rsid w:val="00E5788F"/>
    <w:rsid w:val="00ED364B"/>
    <w:rsid w:val="00F1520F"/>
    <w:rsid w:val="00F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B7B1"/>
  <w15:docId w15:val="{85D1C375-4A5E-45DB-A237-74064FC9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DC"/>
    <w:rPr>
      <w:rFonts w:ascii="Tahoma" w:hAnsi="Tahoma" w:cs="Tahoma"/>
      <w:sz w:val="16"/>
      <w:szCs w:val="16"/>
    </w:rPr>
  </w:style>
  <w:style w:type="paragraph" w:styleId="ListParagraph">
    <w:name w:val="List Paragraph"/>
    <w:basedOn w:val="Normal"/>
    <w:uiPriority w:val="34"/>
    <w:qFormat/>
    <w:rsid w:val="00C717BC"/>
    <w:pPr>
      <w:ind w:left="720"/>
      <w:contextualSpacing/>
    </w:pPr>
  </w:style>
  <w:style w:type="character" w:styleId="Hyperlink">
    <w:name w:val="Hyperlink"/>
    <w:basedOn w:val="DefaultParagraphFont"/>
    <w:uiPriority w:val="99"/>
    <w:unhideWhenUsed/>
    <w:rsid w:val="00E5788F"/>
    <w:rPr>
      <w:color w:val="0000FF" w:themeColor="hyperlink"/>
      <w:u w:val="single"/>
    </w:rPr>
  </w:style>
  <w:style w:type="character" w:styleId="UnresolvedMention">
    <w:name w:val="Unresolved Mention"/>
    <w:basedOn w:val="DefaultParagraphFont"/>
    <w:uiPriority w:val="99"/>
    <w:semiHidden/>
    <w:unhideWhenUsed/>
    <w:rsid w:val="0035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920">
      <w:bodyDiv w:val="1"/>
      <w:marLeft w:val="0"/>
      <w:marRight w:val="0"/>
      <w:marTop w:val="0"/>
      <w:marBottom w:val="0"/>
      <w:divBdr>
        <w:top w:val="none" w:sz="0" w:space="0" w:color="auto"/>
        <w:left w:val="none" w:sz="0" w:space="0" w:color="auto"/>
        <w:bottom w:val="none" w:sz="0" w:space="0" w:color="auto"/>
        <w:right w:val="none" w:sz="0" w:space="0" w:color="auto"/>
      </w:divBdr>
    </w:div>
    <w:div w:id="1109932237">
      <w:bodyDiv w:val="1"/>
      <w:marLeft w:val="0"/>
      <w:marRight w:val="0"/>
      <w:marTop w:val="0"/>
      <w:marBottom w:val="0"/>
      <w:divBdr>
        <w:top w:val="none" w:sz="0" w:space="0" w:color="auto"/>
        <w:left w:val="none" w:sz="0" w:space="0" w:color="auto"/>
        <w:bottom w:val="none" w:sz="0" w:space="0" w:color="auto"/>
        <w:right w:val="none" w:sz="0" w:space="0" w:color="auto"/>
      </w:divBdr>
    </w:div>
    <w:div w:id="19820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miic.gov.j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Nerine Belnavis-Waite</dc:creator>
  <cp:lastModifiedBy>Nerine Belnavis Waite</cp:lastModifiedBy>
  <cp:revision>6</cp:revision>
  <cp:lastPrinted>2021-11-10T14:36:00Z</cp:lastPrinted>
  <dcterms:created xsi:type="dcterms:W3CDTF">2023-04-03T20:29:00Z</dcterms:created>
  <dcterms:modified xsi:type="dcterms:W3CDTF">2023-04-03T20:31:00Z</dcterms:modified>
</cp:coreProperties>
</file>